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6A" w:rsidRDefault="00091129" w:rsidP="006E196A">
      <w:pPr>
        <w:jc w:val="center"/>
        <w:rPr>
          <w:b/>
          <w:sz w:val="28"/>
          <w:szCs w:val="28"/>
        </w:rPr>
      </w:pPr>
      <w:r w:rsidRPr="00D65677">
        <w:rPr>
          <w:b/>
          <w:sz w:val="28"/>
          <w:szCs w:val="28"/>
        </w:rPr>
        <w:t>A kollokvium beugrójához szükséges alap</w:t>
      </w:r>
      <w:r w:rsidR="006E196A" w:rsidRPr="00D65677">
        <w:rPr>
          <w:b/>
          <w:sz w:val="28"/>
          <w:szCs w:val="28"/>
        </w:rPr>
        <w:t>fogalma</w:t>
      </w:r>
      <w:r w:rsidRPr="00D65677">
        <w:rPr>
          <w:b/>
          <w:sz w:val="28"/>
          <w:szCs w:val="28"/>
        </w:rPr>
        <w:t>k</w:t>
      </w:r>
    </w:p>
    <w:p w:rsidR="000113C4" w:rsidRPr="000113C4" w:rsidRDefault="000113C4" w:rsidP="006E196A">
      <w:pPr>
        <w:jc w:val="center"/>
        <w:rPr>
          <w:b/>
          <w:i/>
          <w:sz w:val="28"/>
          <w:szCs w:val="28"/>
        </w:rPr>
      </w:pPr>
      <w:r w:rsidRPr="000113C4">
        <w:rPr>
          <w:b/>
          <w:i/>
          <w:sz w:val="28"/>
          <w:szCs w:val="28"/>
        </w:rPr>
        <w:t>Levelező</w:t>
      </w:r>
    </w:p>
    <w:p w:rsidR="006E196A" w:rsidRPr="00D65677" w:rsidRDefault="006E196A" w:rsidP="006E196A"/>
    <w:p w:rsidR="0087455B" w:rsidRPr="00D65677" w:rsidRDefault="0087455B" w:rsidP="0087455B">
      <w:pPr>
        <w:rPr>
          <w:b/>
        </w:rPr>
      </w:pPr>
      <w:r w:rsidRPr="00D65677">
        <w:rPr>
          <w:b/>
        </w:rPr>
        <w:t>A pedagógia mint tudomány. A nevelés értelmezése, célja és feladatrendszere</w:t>
      </w:r>
    </w:p>
    <w:p w:rsidR="006E196A" w:rsidRPr="00D65677" w:rsidRDefault="0087455B" w:rsidP="006E196A">
      <w:r w:rsidRPr="00D65677">
        <w:t>Fogalmak:</w:t>
      </w:r>
    </w:p>
    <w:p w:rsidR="00BF1B16" w:rsidRPr="00D65677" w:rsidRDefault="00BF1B16" w:rsidP="00BF1B16">
      <w:pPr>
        <w:numPr>
          <w:ilvl w:val="0"/>
          <w:numId w:val="6"/>
        </w:numPr>
      </w:pPr>
      <w:r w:rsidRPr="00D65677">
        <w:t>Tudomány</w:t>
      </w:r>
    </w:p>
    <w:p w:rsidR="00BF1B16" w:rsidRPr="00D65677" w:rsidRDefault="00BF1B16" w:rsidP="00BF1B16">
      <w:pPr>
        <w:numPr>
          <w:ilvl w:val="0"/>
          <w:numId w:val="6"/>
        </w:numPr>
      </w:pPr>
      <w:r w:rsidRPr="00D65677">
        <w:t>Neveléstudomány (meghatározás + elhatárolás a pedagógiától)</w:t>
      </w:r>
    </w:p>
    <w:p w:rsidR="00CC118A" w:rsidRPr="00D65677" w:rsidRDefault="00CC118A" w:rsidP="00BF1B16">
      <w:pPr>
        <w:numPr>
          <w:ilvl w:val="0"/>
          <w:numId w:val="6"/>
        </w:numPr>
      </w:pPr>
      <w:r w:rsidRPr="00D65677">
        <w:t>deszkriptív pedagógia</w:t>
      </w:r>
    </w:p>
    <w:p w:rsidR="00CC118A" w:rsidRPr="00D65677" w:rsidRDefault="00CC118A" w:rsidP="00BF1B16">
      <w:pPr>
        <w:numPr>
          <w:ilvl w:val="0"/>
          <w:numId w:val="6"/>
        </w:numPr>
      </w:pPr>
      <w:r w:rsidRPr="00D65677">
        <w:t>preszkriptív pedagógia</w:t>
      </w:r>
    </w:p>
    <w:p w:rsidR="00BF1B16" w:rsidRPr="00D65677" w:rsidRDefault="00BF1B16" w:rsidP="00C7698D">
      <w:pPr>
        <w:ind w:left="360"/>
      </w:pPr>
    </w:p>
    <w:p w:rsidR="006E196A" w:rsidRPr="00D65677" w:rsidRDefault="006E196A" w:rsidP="006E196A">
      <w:pPr>
        <w:rPr>
          <w:b/>
        </w:rPr>
      </w:pPr>
      <w:r w:rsidRPr="00D65677">
        <w:rPr>
          <w:b/>
        </w:rPr>
        <w:t>Az oktatás társadalmi meghatározottsága</w:t>
      </w:r>
    </w:p>
    <w:p w:rsidR="001F2DFA" w:rsidRPr="00D65677" w:rsidRDefault="001F2DFA" w:rsidP="006E196A">
      <w:r w:rsidRPr="00D65677">
        <w:t>Fogalmak:</w:t>
      </w:r>
    </w:p>
    <w:p w:rsidR="001F2DFA" w:rsidRPr="00D65677" w:rsidRDefault="001F2DFA" w:rsidP="001F2DFA">
      <w:pPr>
        <w:numPr>
          <w:ilvl w:val="0"/>
          <w:numId w:val="5"/>
        </w:numPr>
      </w:pPr>
      <w:r w:rsidRPr="00D65677">
        <w:t>Funkció</w:t>
      </w:r>
    </w:p>
    <w:p w:rsidR="001F2DFA" w:rsidRPr="00D65677" w:rsidRDefault="001F2DFA" w:rsidP="001F2DFA">
      <w:pPr>
        <w:numPr>
          <w:ilvl w:val="0"/>
          <w:numId w:val="5"/>
        </w:numPr>
      </w:pPr>
      <w:r w:rsidRPr="00D65677">
        <w:t>Az oktatás funkciói (csak felsorolni!)</w:t>
      </w:r>
    </w:p>
    <w:p w:rsidR="001F2DFA" w:rsidRPr="00D65677" w:rsidRDefault="001F2DFA" w:rsidP="001F2DFA">
      <w:pPr>
        <w:numPr>
          <w:ilvl w:val="0"/>
          <w:numId w:val="5"/>
        </w:numPr>
      </w:pPr>
      <w:r w:rsidRPr="00D65677">
        <w:t>Kulturális tőke</w:t>
      </w:r>
      <w:r w:rsidR="00214758" w:rsidRPr="00D65677">
        <w:rPr>
          <w:rStyle w:val="Lbjegyzet-hivatkozs"/>
        </w:rPr>
        <w:footnoteReference w:id="2"/>
      </w:r>
    </w:p>
    <w:p w:rsidR="001F2DFA" w:rsidRPr="00D65677" w:rsidRDefault="001F2DFA" w:rsidP="001F2DFA">
      <w:pPr>
        <w:numPr>
          <w:ilvl w:val="0"/>
          <w:numId w:val="5"/>
        </w:numPr>
      </w:pPr>
      <w:r w:rsidRPr="00D65677">
        <w:t>Az esélyegyenlőtlenségek kezelésének</w:t>
      </w:r>
    </w:p>
    <w:p w:rsidR="001F2DFA" w:rsidRPr="00D65677" w:rsidRDefault="001F2DFA" w:rsidP="001F2DFA">
      <w:pPr>
        <w:numPr>
          <w:ilvl w:val="1"/>
          <w:numId w:val="5"/>
        </w:numPr>
      </w:pPr>
      <w:r w:rsidRPr="00D65677">
        <w:t>Konzervatív felfogása</w:t>
      </w:r>
    </w:p>
    <w:p w:rsidR="001F2DFA" w:rsidRPr="00D65677" w:rsidRDefault="001F2DFA" w:rsidP="001F2DFA">
      <w:pPr>
        <w:numPr>
          <w:ilvl w:val="1"/>
          <w:numId w:val="5"/>
        </w:numPr>
      </w:pPr>
      <w:r w:rsidRPr="00D65677">
        <w:t>Liberális felfogása</w:t>
      </w:r>
    </w:p>
    <w:p w:rsidR="001F2DFA" w:rsidRPr="00D65677" w:rsidRDefault="001F2DFA" w:rsidP="001F2DFA">
      <w:pPr>
        <w:numPr>
          <w:ilvl w:val="1"/>
          <w:numId w:val="5"/>
        </w:numPr>
      </w:pPr>
      <w:r w:rsidRPr="00D65677">
        <w:t>Kompenzatorikus megközelítése</w:t>
      </w:r>
    </w:p>
    <w:p w:rsidR="001F2DFA" w:rsidRPr="00D65677" w:rsidRDefault="001F2DFA" w:rsidP="001F2DFA">
      <w:pPr>
        <w:numPr>
          <w:ilvl w:val="1"/>
          <w:numId w:val="5"/>
        </w:numPr>
      </w:pPr>
      <w:r w:rsidRPr="00D65677">
        <w:t>Emancipációs megközelítése</w:t>
      </w:r>
    </w:p>
    <w:p w:rsidR="001F2DFA" w:rsidRPr="00D65677" w:rsidRDefault="001F2DFA" w:rsidP="001F2DFA">
      <w:pPr>
        <w:numPr>
          <w:ilvl w:val="0"/>
          <w:numId w:val="5"/>
        </w:numPr>
      </w:pPr>
      <w:r w:rsidRPr="00D65677">
        <w:t>Szelektív iskolarendszer</w:t>
      </w:r>
    </w:p>
    <w:p w:rsidR="001F2DFA" w:rsidRPr="00D65677" w:rsidRDefault="001F2DFA" w:rsidP="001F2DFA">
      <w:pPr>
        <w:numPr>
          <w:ilvl w:val="0"/>
          <w:numId w:val="5"/>
        </w:numPr>
      </w:pPr>
      <w:r w:rsidRPr="00D65677">
        <w:t>Komprehenzív iskolarendszer</w:t>
      </w:r>
    </w:p>
    <w:p w:rsidR="001F2DFA" w:rsidRPr="00D65677" w:rsidRDefault="001F2DFA" w:rsidP="006E196A"/>
    <w:p w:rsidR="006E196A" w:rsidRPr="00D65677" w:rsidRDefault="006E196A" w:rsidP="006E196A">
      <w:pPr>
        <w:rPr>
          <w:b/>
        </w:rPr>
      </w:pPr>
      <w:r w:rsidRPr="00D65677">
        <w:rPr>
          <w:b/>
        </w:rPr>
        <w:t>A magyar közoktatás rendszere és főbb jellemzői</w:t>
      </w:r>
    </w:p>
    <w:p w:rsidR="006E196A" w:rsidRPr="00D65677" w:rsidRDefault="006E196A" w:rsidP="006E196A">
      <w:r w:rsidRPr="00D65677">
        <w:t>Fogalmak:</w:t>
      </w:r>
    </w:p>
    <w:p w:rsidR="00113A43" w:rsidRPr="00D65677" w:rsidRDefault="006E196A" w:rsidP="006E196A">
      <w:pPr>
        <w:numPr>
          <w:ilvl w:val="0"/>
          <w:numId w:val="1"/>
        </w:numPr>
      </w:pPr>
      <w:r w:rsidRPr="00D65677">
        <w:t>ISCED rendszer</w:t>
      </w:r>
    </w:p>
    <w:p w:rsidR="006E196A" w:rsidRPr="00D65677" w:rsidRDefault="006E196A" w:rsidP="006E196A">
      <w:pPr>
        <w:numPr>
          <w:ilvl w:val="0"/>
          <w:numId w:val="1"/>
        </w:numPr>
      </w:pPr>
      <w:r w:rsidRPr="00D65677">
        <w:t>Nemszakrendszerű oktatás</w:t>
      </w:r>
    </w:p>
    <w:p w:rsidR="006E196A" w:rsidRPr="00D65677" w:rsidRDefault="006E196A" w:rsidP="006E196A"/>
    <w:p w:rsidR="00CC118A" w:rsidRPr="00D65677" w:rsidRDefault="00CC118A" w:rsidP="006E196A">
      <w:r w:rsidRPr="00D65677">
        <w:rPr>
          <w:b/>
          <w:iCs/>
        </w:rPr>
        <w:t>A főbb tanuláselméletek és a hozzájuk köthető pedagógiai irányzatok</w:t>
      </w:r>
    </w:p>
    <w:p w:rsidR="00CC118A" w:rsidRPr="00D65677" w:rsidRDefault="00CC118A" w:rsidP="00CC118A">
      <w:pPr>
        <w:numPr>
          <w:ilvl w:val="0"/>
          <w:numId w:val="18"/>
        </w:numPr>
      </w:pPr>
      <w:r w:rsidRPr="00D65677">
        <w:t>tanulás</w:t>
      </w:r>
    </w:p>
    <w:p w:rsidR="00CC118A" w:rsidRPr="00D65677" w:rsidRDefault="00CC118A" w:rsidP="00CC118A">
      <w:pPr>
        <w:numPr>
          <w:ilvl w:val="0"/>
          <w:numId w:val="18"/>
        </w:numPr>
      </w:pPr>
      <w:r w:rsidRPr="00D65677">
        <w:t>behaviorizmus</w:t>
      </w:r>
    </w:p>
    <w:p w:rsidR="00CC118A" w:rsidRPr="00D65677" w:rsidRDefault="00CC118A" w:rsidP="00CC118A">
      <w:pPr>
        <w:numPr>
          <w:ilvl w:val="0"/>
          <w:numId w:val="18"/>
        </w:numPr>
      </w:pPr>
      <w:r w:rsidRPr="00D65677">
        <w:t>kognitivizmus</w:t>
      </w:r>
    </w:p>
    <w:p w:rsidR="00CC118A" w:rsidRPr="00D65677" w:rsidRDefault="00CC118A" w:rsidP="00CC118A">
      <w:pPr>
        <w:numPr>
          <w:ilvl w:val="0"/>
          <w:numId w:val="18"/>
        </w:numPr>
      </w:pPr>
      <w:r w:rsidRPr="00D65677">
        <w:t>konstruktivizmus</w:t>
      </w:r>
    </w:p>
    <w:p w:rsidR="00CC118A" w:rsidRPr="00D65677" w:rsidRDefault="00CC118A" w:rsidP="00CC118A">
      <w:pPr>
        <w:numPr>
          <w:ilvl w:val="0"/>
          <w:numId w:val="18"/>
        </w:numPr>
      </w:pPr>
      <w:r w:rsidRPr="00D65677">
        <w:t>pozitív megerősítés</w:t>
      </w:r>
    </w:p>
    <w:p w:rsidR="00CC118A" w:rsidRPr="00D65677" w:rsidRDefault="00CC118A" w:rsidP="00CC118A">
      <w:pPr>
        <w:numPr>
          <w:ilvl w:val="0"/>
          <w:numId w:val="18"/>
        </w:numPr>
      </w:pPr>
      <w:r w:rsidRPr="00D65677">
        <w:t>negatív megerősítés</w:t>
      </w:r>
    </w:p>
    <w:p w:rsidR="00CC118A" w:rsidRPr="00D65677" w:rsidRDefault="00CC118A" w:rsidP="00CC118A">
      <w:pPr>
        <w:numPr>
          <w:ilvl w:val="0"/>
          <w:numId w:val="18"/>
        </w:numPr>
      </w:pPr>
      <w:r w:rsidRPr="00D65677">
        <w:t>büntetés</w:t>
      </w:r>
    </w:p>
    <w:p w:rsidR="00CC118A" w:rsidRPr="00D65677" w:rsidRDefault="00CC118A" w:rsidP="00CC118A">
      <w:pPr>
        <w:numPr>
          <w:ilvl w:val="0"/>
          <w:numId w:val="18"/>
        </w:numPr>
      </w:pPr>
      <w:r w:rsidRPr="00D65677">
        <w:t>transzfer (tudás transzfer)</w:t>
      </w:r>
    </w:p>
    <w:p w:rsidR="00CC118A" w:rsidRPr="00D65677" w:rsidRDefault="00CC118A" w:rsidP="00CC118A">
      <w:pPr>
        <w:numPr>
          <w:ilvl w:val="0"/>
          <w:numId w:val="18"/>
        </w:numPr>
      </w:pPr>
      <w:r w:rsidRPr="00D65677">
        <w:t>spirális tanterv</w:t>
      </w:r>
    </w:p>
    <w:p w:rsidR="00CC118A" w:rsidRPr="00D65677" w:rsidRDefault="00CC118A" w:rsidP="00CC118A">
      <w:pPr>
        <w:numPr>
          <w:ilvl w:val="0"/>
          <w:numId w:val="18"/>
        </w:numPr>
      </w:pPr>
      <w:r w:rsidRPr="00D65677">
        <w:t>legközelebbi fejlődési zóna (Vigotszkij)</w:t>
      </w:r>
    </w:p>
    <w:p w:rsidR="00CC118A" w:rsidRPr="00D65677" w:rsidRDefault="00CC118A" w:rsidP="00CC118A">
      <w:pPr>
        <w:numPr>
          <w:ilvl w:val="0"/>
          <w:numId w:val="18"/>
        </w:numPr>
      </w:pPr>
      <w:r w:rsidRPr="00D65677">
        <w:t>adaptáció (Piaget)</w:t>
      </w:r>
    </w:p>
    <w:p w:rsidR="00CC118A" w:rsidRPr="00D65677" w:rsidRDefault="00CC118A" w:rsidP="00CC118A">
      <w:pPr>
        <w:numPr>
          <w:ilvl w:val="0"/>
          <w:numId w:val="18"/>
        </w:numPr>
      </w:pPr>
      <w:r w:rsidRPr="00D65677">
        <w:t>akkomodáció</w:t>
      </w:r>
    </w:p>
    <w:p w:rsidR="00CC118A" w:rsidRPr="00D65677" w:rsidRDefault="00CC118A" w:rsidP="00CC118A">
      <w:pPr>
        <w:numPr>
          <w:ilvl w:val="0"/>
          <w:numId w:val="18"/>
        </w:numPr>
      </w:pPr>
      <w:r w:rsidRPr="00D65677">
        <w:t>asszimiláció</w:t>
      </w:r>
    </w:p>
    <w:p w:rsidR="00CC118A" w:rsidRPr="00D65677" w:rsidRDefault="00CC118A" w:rsidP="006E196A"/>
    <w:p w:rsidR="0021154C" w:rsidRPr="00D65677" w:rsidRDefault="0021154C" w:rsidP="006E196A">
      <w:pPr>
        <w:rPr>
          <w:b/>
        </w:rPr>
      </w:pPr>
      <w:r w:rsidRPr="00D65677">
        <w:rPr>
          <w:b/>
        </w:rPr>
        <w:t>Tanulási stílusok</w:t>
      </w:r>
    </w:p>
    <w:p w:rsidR="0021154C" w:rsidRPr="00D65677" w:rsidRDefault="0021154C" w:rsidP="004C3367">
      <w:pPr>
        <w:numPr>
          <w:ilvl w:val="0"/>
          <w:numId w:val="19"/>
        </w:numPr>
      </w:pPr>
      <w:r w:rsidRPr="00D65677">
        <w:t>tanulási stílus</w:t>
      </w:r>
    </w:p>
    <w:p w:rsidR="0021154C" w:rsidRPr="00D65677" w:rsidRDefault="0021154C" w:rsidP="004C3367">
      <w:pPr>
        <w:numPr>
          <w:ilvl w:val="0"/>
          <w:numId w:val="19"/>
        </w:numPr>
      </w:pPr>
      <w:r w:rsidRPr="00D65677">
        <w:lastRenderedPageBreak/>
        <w:t>mezőfüggő/mezőfüggetlen kognitív stílus (csak az 5. dián bemutatott átfogó jellemzések!)</w:t>
      </w:r>
    </w:p>
    <w:p w:rsidR="0021154C" w:rsidRPr="00D65677" w:rsidRDefault="0021154C" w:rsidP="006E196A"/>
    <w:p w:rsidR="004C3367" w:rsidRPr="00D65677" w:rsidRDefault="00AE2FFC" w:rsidP="004C3367">
      <w:pPr>
        <w:rPr>
          <w:b/>
        </w:rPr>
      </w:pPr>
      <w:r w:rsidRPr="00D65677">
        <w:rPr>
          <w:b/>
        </w:rPr>
        <w:t>Az oktatás szervezeti keretei,</w:t>
      </w:r>
      <w:r w:rsidR="004C3367" w:rsidRPr="00D65677">
        <w:rPr>
          <w:b/>
        </w:rPr>
        <w:t xml:space="preserve"> munkaformái</w:t>
      </w:r>
      <w:r w:rsidRPr="00D65677">
        <w:rPr>
          <w:b/>
        </w:rPr>
        <w:t xml:space="preserve"> és szervezési módjai (6-7. tételekhez)</w:t>
      </w:r>
    </w:p>
    <w:p w:rsidR="004C3367" w:rsidRPr="00D65677" w:rsidRDefault="004C3367" w:rsidP="004C3367">
      <w:pPr>
        <w:numPr>
          <w:ilvl w:val="0"/>
          <w:numId w:val="15"/>
        </w:numPr>
      </w:pPr>
      <w:r w:rsidRPr="00D65677">
        <w:t>osztálybontás</w:t>
      </w:r>
    </w:p>
    <w:p w:rsidR="004C3367" w:rsidRPr="00D65677" w:rsidRDefault="004C3367" w:rsidP="004C3367">
      <w:pPr>
        <w:numPr>
          <w:ilvl w:val="0"/>
          <w:numId w:val="15"/>
        </w:numPr>
      </w:pPr>
      <w:r w:rsidRPr="00D65677">
        <w:t>nívócsoportos oktatás</w:t>
      </w:r>
    </w:p>
    <w:p w:rsidR="004C3367" w:rsidRPr="00D65677" w:rsidRDefault="004C3367" w:rsidP="004C3367">
      <w:pPr>
        <w:numPr>
          <w:ilvl w:val="0"/>
          <w:numId w:val="15"/>
        </w:numPr>
      </w:pPr>
      <w:r w:rsidRPr="00D65677">
        <w:t>teamoktatás</w:t>
      </w:r>
    </w:p>
    <w:p w:rsidR="004C3367" w:rsidRPr="00D65677" w:rsidRDefault="004C3367" w:rsidP="004C3367">
      <w:pPr>
        <w:numPr>
          <w:ilvl w:val="0"/>
          <w:numId w:val="15"/>
        </w:numPr>
      </w:pPr>
      <w:r w:rsidRPr="00D65677">
        <w:t>frontális munka</w:t>
      </w:r>
    </w:p>
    <w:p w:rsidR="004C3367" w:rsidRPr="00D65677" w:rsidRDefault="004C3367" w:rsidP="004C3367">
      <w:pPr>
        <w:numPr>
          <w:ilvl w:val="0"/>
          <w:numId w:val="15"/>
        </w:numPr>
      </w:pPr>
      <w:r w:rsidRPr="00D65677">
        <w:t>egyéni munka</w:t>
      </w:r>
    </w:p>
    <w:p w:rsidR="004C3367" w:rsidRPr="00D65677" w:rsidRDefault="004C3367" w:rsidP="004C3367">
      <w:pPr>
        <w:numPr>
          <w:ilvl w:val="0"/>
          <w:numId w:val="15"/>
        </w:numPr>
      </w:pPr>
      <w:r w:rsidRPr="00D65677">
        <w:t>párban folyó tanulás</w:t>
      </w:r>
    </w:p>
    <w:p w:rsidR="004C3367" w:rsidRPr="00D65677" w:rsidRDefault="004C3367" w:rsidP="004C3367">
      <w:pPr>
        <w:numPr>
          <w:ilvl w:val="0"/>
          <w:numId w:val="15"/>
        </w:numPr>
      </w:pPr>
      <w:r w:rsidRPr="00D65677">
        <w:t>páros munka</w:t>
      </w:r>
    </w:p>
    <w:p w:rsidR="004C3367" w:rsidRPr="00D65677" w:rsidRDefault="004C3367" w:rsidP="004C3367">
      <w:pPr>
        <w:numPr>
          <w:ilvl w:val="0"/>
          <w:numId w:val="15"/>
        </w:numPr>
      </w:pPr>
      <w:r w:rsidRPr="00D65677">
        <w:t>tanulópár</w:t>
      </w:r>
    </w:p>
    <w:p w:rsidR="004C3367" w:rsidRPr="00D65677" w:rsidRDefault="004C3367" w:rsidP="004C3367">
      <w:pPr>
        <w:numPr>
          <w:ilvl w:val="0"/>
          <w:numId w:val="15"/>
        </w:numPr>
      </w:pPr>
      <w:r w:rsidRPr="00D65677">
        <w:t>csoportmunka</w:t>
      </w:r>
    </w:p>
    <w:p w:rsidR="0021154C" w:rsidRPr="00D65677" w:rsidRDefault="0021154C" w:rsidP="006E196A"/>
    <w:p w:rsidR="00AE2FFC" w:rsidRPr="00D65677" w:rsidRDefault="00AE2FFC" w:rsidP="00AE2FFC">
      <w:pPr>
        <w:rPr>
          <w:b/>
        </w:rPr>
      </w:pPr>
      <w:r w:rsidRPr="00D65677">
        <w:rPr>
          <w:b/>
        </w:rPr>
        <w:t>Az oktatás stratégiái és módszerei (8-9 tételekhez)</w:t>
      </w:r>
    </w:p>
    <w:p w:rsidR="00AE2FFC" w:rsidRPr="00D65677" w:rsidRDefault="00AE2FFC" w:rsidP="00AE2FFC">
      <w:pPr>
        <w:numPr>
          <w:ilvl w:val="0"/>
          <w:numId w:val="20"/>
        </w:numPr>
      </w:pPr>
      <w:r w:rsidRPr="00D65677">
        <w:t>Stratégia</w:t>
      </w:r>
    </w:p>
    <w:p w:rsidR="00AE2FFC" w:rsidRPr="00D65677" w:rsidRDefault="00AE2FFC" w:rsidP="00AE2FFC">
      <w:pPr>
        <w:numPr>
          <w:ilvl w:val="0"/>
          <w:numId w:val="20"/>
        </w:numPr>
      </w:pPr>
      <w:r w:rsidRPr="00D65677">
        <w:t>Módszer</w:t>
      </w:r>
    </w:p>
    <w:p w:rsidR="00AE2FFC" w:rsidRPr="00D65677" w:rsidRDefault="00AE2FFC" w:rsidP="00AE2FFC">
      <w:pPr>
        <w:numPr>
          <w:ilvl w:val="0"/>
          <w:numId w:val="20"/>
        </w:numPr>
      </w:pPr>
      <w:r w:rsidRPr="00D65677">
        <w:t xml:space="preserve">Minden egyes módszer </w:t>
      </w:r>
      <w:r w:rsidR="007E4822" w:rsidRPr="00D65677">
        <w:t xml:space="preserve">rövid </w:t>
      </w:r>
      <w:r w:rsidRPr="00D65677">
        <w:t>meghatározása</w:t>
      </w:r>
      <w:r w:rsidR="00CD5446" w:rsidRPr="00D65677">
        <w:t xml:space="preserve"> (megbeszélés</w:t>
      </w:r>
      <w:r w:rsidR="00914E41" w:rsidRPr="00D65677">
        <w:t>, magyarázat</w:t>
      </w:r>
      <w:r w:rsidR="00BD74B2" w:rsidRPr="00D65677">
        <w:t>, előadás</w:t>
      </w:r>
      <w:r w:rsidR="00AF4637" w:rsidRPr="00D65677">
        <w:t>, vita</w:t>
      </w:r>
      <w:r w:rsidR="007C09B8" w:rsidRPr="00D65677">
        <w:t>, szemléltetés</w:t>
      </w:r>
      <w:r w:rsidR="00CD5446" w:rsidRPr="00D65677">
        <w:t>)</w:t>
      </w:r>
    </w:p>
    <w:p w:rsidR="00AE2FFC" w:rsidRPr="00D65677" w:rsidRDefault="00AE2FFC" w:rsidP="00AE2FFC"/>
    <w:p w:rsidR="00AE2FFC" w:rsidRPr="00D65677" w:rsidRDefault="00AE2FFC" w:rsidP="00AE2FFC">
      <w:pPr>
        <w:rPr>
          <w:b/>
        </w:rPr>
      </w:pPr>
      <w:r w:rsidRPr="00D65677">
        <w:rPr>
          <w:b/>
        </w:rPr>
        <w:t>A pedagógiai értékelés (10-11. tételekhez)</w:t>
      </w:r>
    </w:p>
    <w:p w:rsidR="00AE2FFC" w:rsidRPr="00D65677" w:rsidRDefault="00AE2FFC" w:rsidP="00AE2FFC">
      <w:pPr>
        <w:numPr>
          <w:ilvl w:val="0"/>
          <w:numId w:val="13"/>
        </w:numPr>
      </w:pPr>
      <w:r w:rsidRPr="00D65677">
        <w:t>A pedagógiai értékelés fogalma</w:t>
      </w:r>
    </w:p>
    <w:p w:rsidR="00AE2FFC" w:rsidRPr="00D65677" w:rsidRDefault="00AE2FFC" w:rsidP="00AE2FFC">
      <w:pPr>
        <w:numPr>
          <w:ilvl w:val="0"/>
          <w:numId w:val="13"/>
        </w:numPr>
      </w:pPr>
      <w:r w:rsidRPr="00D65677">
        <w:t>Validitás (mindhárom típus)</w:t>
      </w:r>
    </w:p>
    <w:p w:rsidR="00AE2FFC" w:rsidRPr="00D65677" w:rsidRDefault="00AE2FFC" w:rsidP="00AE2FFC">
      <w:pPr>
        <w:numPr>
          <w:ilvl w:val="0"/>
          <w:numId w:val="13"/>
        </w:numPr>
      </w:pPr>
      <w:r w:rsidRPr="00D65677">
        <w:t>Reliabilitás</w:t>
      </w:r>
    </w:p>
    <w:p w:rsidR="00AE2FFC" w:rsidRPr="00D65677" w:rsidRDefault="00AE2FFC" w:rsidP="00AE2FFC">
      <w:pPr>
        <w:numPr>
          <w:ilvl w:val="0"/>
          <w:numId w:val="13"/>
        </w:numPr>
      </w:pPr>
      <w:r w:rsidRPr="00D65677">
        <w:t>Diagnosztikus értékelés</w:t>
      </w:r>
    </w:p>
    <w:p w:rsidR="00AE2FFC" w:rsidRPr="00D65677" w:rsidRDefault="00AE2FFC" w:rsidP="00AE2FFC">
      <w:pPr>
        <w:numPr>
          <w:ilvl w:val="0"/>
          <w:numId w:val="13"/>
        </w:numPr>
      </w:pPr>
      <w:r w:rsidRPr="00D65677">
        <w:t>Formatív értékelés</w:t>
      </w:r>
    </w:p>
    <w:p w:rsidR="00AE2FFC" w:rsidRPr="00D65677" w:rsidRDefault="00AE2FFC" w:rsidP="00AE2FFC">
      <w:pPr>
        <w:numPr>
          <w:ilvl w:val="0"/>
          <w:numId w:val="13"/>
        </w:numPr>
      </w:pPr>
      <w:r w:rsidRPr="00D65677">
        <w:t>Szummatív értékelés</w:t>
      </w:r>
    </w:p>
    <w:p w:rsidR="00AE2FFC" w:rsidRPr="00D65677" w:rsidRDefault="00AE2FFC" w:rsidP="00AE2FFC">
      <w:pPr>
        <w:numPr>
          <w:ilvl w:val="0"/>
          <w:numId w:val="13"/>
        </w:numPr>
      </w:pPr>
      <w:r w:rsidRPr="00D65677">
        <w:t>Norma-referenciájú értékelés</w:t>
      </w:r>
    </w:p>
    <w:p w:rsidR="00AE2FFC" w:rsidRPr="00D65677" w:rsidRDefault="00AE2FFC" w:rsidP="00AE2FFC">
      <w:pPr>
        <w:numPr>
          <w:ilvl w:val="0"/>
          <w:numId w:val="13"/>
        </w:numPr>
      </w:pPr>
      <w:r w:rsidRPr="00D65677">
        <w:t>Kritérium-referenciájú értékelés</w:t>
      </w:r>
    </w:p>
    <w:p w:rsidR="00AE2FFC" w:rsidRPr="00D65677" w:rsidRDefault="00AE2FFC" w:rsidP="00AE2FFC">
      <w:pPr>
        <w:numPr>
          <w:ilvl w:val="0"/>
          <w:numId w:val="13"/>
        </w:numPr>
      </w:pPr>
      <w:r w:rsidRPr="00D65677">
        <w:t>Szubjektivizmus/relativizmus a tanári értékelésben</w:t>
      </w:r>
    </w:p>
    <w:p w:rsidR="00AE2FFC" w:rsidRPr="00D65677" w:rsidRDefault="00AE2FFC" w:rsidP="00AE2FFC"/>
    <w:p w:rsidR="002B54B2" w:rsidRPr="00D65677" w:rsidRDefault="002B54B2" w:rsidP="002B54B2">
      <w:pPr>
        <w:rPr>
          <w:b/>
        </w:rPr>
      </w:pPr>
      <w:r w:rsidRPr="00D65677">
        <w:rPr>
          <w:b/>
        </w:rPr>
        <w:t>A tanítás tartalma. A tanterv</w:t>
      </w:r>
    </w:p>
    <w:p w:rsidR="002B54B2" w:rsidRPr="00D65677" w:rsidRDefault="002B54B2" w:rsidP="002B54B2">
      <w:pPr>
        <w:numPr>
          <w:ilvl w:val="0"/>
          <w:numId w:val="11"/>
        </w:numPr>
      </w:pPr>
      <w:r w:rsidRPr="00D65677">
        <w:t>A tanterv (59. old. Tetején)</w:t>
      </w:r>
    </w:p>
    <w:p w:rsidR="002B54B2" w:rsidRPr="00D65677" w:rsidRDefault="002B54B2" w:rsidP="002B54B2">
      <w:pPr>
        <w:numPr>
          <w:ilvl w:val="0"/>
          <w:numId w:val="11"/>
        </w:numPr>
      </w:pPr>
      <w:r w:rsidRPr="00D65677">
        <w:t>Kontinentális tanterv</w:t>
      </w:r>
    </w:p>
    <w:p w:rsidR="002B54B2" w:rsidRPr="00D65677" w:rsidRDefault="002B54B2" w:rsidP="002B54B2">
      <w:pPr>
        <w:numPr>
          <w:ilvl w:val="0"/>
          <w:numId w:val="11"/>
        </w:numPr>
      </w:pPr>
      <w:r w:rsidRPr="00D65677">
        <w:t>Angolszász tanterv</w:t>
      </w:r>
    </w:p>
    <w:p w:rsidR="002B54B2" w:rsidRPr="00D65677" w:rsidRDefault="002B54B2" w:rsidP="002B54B2">
      <w:pPr>
        <w:numPr>
          <w:ilvl w:val="0"/>
          <w:numId w:val="11"/>
        </w:numPr>
      </w:pPr>
      <w:r w:rsidRPr="00D65677">
        <w:t>Kelet Európai tanterv</w:t>
      </w:r>
    </w:p>
    <w:p w:rsidR="002B54B2" w:rsidRPr="00D65677" w:rsidRDefault="002B54B2" w:rsidP="002B54B2"/>
    <w:p w:rsidR="002B54B2" w:rsidRPr="00D65677" w:rsidRDefault="002B54B2" w:rsidP="002B54B2">
      <w:pPr>
        <w:rPr>
          <w:b/>
        </w:rPr>
      </w:pPr>
      <w:r w:rsidRPr="00D65677">
        <w:rPr>
          <w:b/>
        </w:rPr>
        <w:t>Tervezőmunka az oktatásban és a nevelésben</w:t>
      </w:r>
    </w:p>
    <w:p w:rsidR="002B54B2" w:rsidRPr="00D65677" w:rsidRDefault="002B54B2" w:rsidP="002B54B2">
      <w:pPr>
        <w:numPr>
          <w:ilvl w:val="0"/>
          <w:numId w:val="14"/>
        </w:numPr>
      </w:pPr>
      <w:r w:rsidRPr="00D65677">
        <w:t>pedagógiai program</w:t>
      </w:r>
    </w:p>
    <w:p w:rsidR="002B54B2" w:rsidRPr="00D65677" w:rsidRDefault="002B54B2" w:rsidP="002B54B2">
      <w:pPr>
        <w:numPr>
          <w:ilvl w:val="0"/>
          <w:numId w:val="14"/>
        </w:numPr>
      </w:pPr>
      <w:r w:rsidRPr="00D65677">
        <w:t>tanmenet</w:t>
      </w:r>
    </w:p>
    <w:p w:rsidR="002B54B2" w:rsidRPr="00D65677" w:rsidRDefault="002B54B2" w:rsidP="002B54B2">
      <w:pPr>
        <w:numPr>
          <w:ilvl w:val="0"/>
          <w:numId w:val="14"/>
        </w:numPr>
      </w:pPr>
      <w:r w:rsidRPr="00D65677">
        <w:t>tematikus terv</w:t>
      </w:r>
    </w:p>
    <w:p w:rsidR="002B54B2" w:rsidRPr="00D65677" w:rsidRDefault="002B54B2" w:rsidP="002B54B2">
      <w:pPr>
        <w:numPr>
          <w:ilvl w:val="0"/>
          <w:numId w:val="14"/>
        </w:numPr>
      </w:pPr>
      <w:r w:rsidRPr="00D65677">
        <w:t>óravázlat</w:t>
      </w:r>
    </w:p>
    <w:p w:rsidR="007F5ECF" w:rsidRDefault="007F5ECF" w:rsidP="007F5ECF">
      <w:pPr>
        <w:ind w:left="720"/>
      </w:pPr>
    </w:p>
    <w:p w:rsidR="002C1C08" w:rsidRPr="00D65677" w:rsidRDefault="002C1C08" w:rsidP="007F5ECF">
      <w:pPr>
        <w:ind w:left="720"/>
      </w:pPr>
    </w:p>
    <w:p w:rsidR="007F5ECF" w:rsidRPr="00D65677" w:rsidRDefault="00E215A2" w:rsidP="007F5ECF">
      <w:pPr>
        <w:rPr>
          <w:b/>
          <w:iCs/>
        </w:rPr>
      </w:pPr>
      <w:r w:rsidRPr="00D65677">
        <w:rPr>
          <w:b/>
          <w:iCs/>
        </w:rPr>
        <w:t>Konfliktuskezelés a pedagógiai munkában.</w:t>
      </w:r>
    </w:p>
    <w:p w:rsidR="00E215A2" w:rsidRPr="00D65677" w:rsidRDefault="007B6FC8" w:rsidP="007F5ECF">
      <w:pPr>
        <w:numPr>
          <w:ilvl w:val="0"/>
          <w:numId w:val="27"/>
        </w:numPr>
      </w:pPr>
      <w:r w:rsidRPr="00D65677">
        <w:t>konfliktus</w:t>
      </w:r>
    </w:p>
    <w:p w:rsidR="007B6FC8" w:rsidRPr="00D65677" w:rsidRDefault="007B6FC8" w:rsidP="007B6FC8">
      <w:pPr>
        <w:numPr>
          <w:ilvl w:val="0"/>
          <w:numId w:val="22"/>
        </w:numPr>
      </w:pPr>
      <w:r w:rsidRPr="00D65677">
        <w:t>az 5 konfliktuskezelő stílus jellemzése</w:t>
      </w:r>
      <w:r w:rsidR="00CD5446" w:rsidRPr="00D65677">
        <w:t xml:space="preserve"> (</w:t>
      </w:r>
      <w:r w:rsidR="00BD74B2" w:rsidRPr="00D65677">
        <w:t>problémamegoldó</w:t>
      </w:r>
      <w:r w:rsidR="00743ED1" w:rsidRPr="00D65677">
        <w:t>, önérvényesítő</w:t>
      </w:r>
      <w:r w:rsidR="00BD74B2" w:rsidRPr="00D65677">
        <w:t xml:space="preserve"> konfliktuskezelés</w:t>
      </w:r>
    </w:p>
    <w:p w:rsidR="007F5ECF" w:rsidRPr="00D65677" w:rsidRDefault="007F5ECF" w:rsidP="00E215A2">
      <w:pPr>
        <w:rPr>
          <w:b/>
          <w:iCs/>
        </w:rPr>
      </w:pPr>
    </w:p>
    <w:p w:rsidR="00E215A2" w:rsidRPr="00D65677" w:rsidRDefault="00E215A2" w:rsidP="00E215A2">
      <w:pPr>
        <w:rPr>
          <w:b/>
        </w:rPr>
      </w:pPr>
      <w:r w:rsidRPr="00D65677">
        <w:rPr>
          <w:b/>
          <w:iCs/>
        </w:rPr>
        <w:lastRenderedPageBreak/>
        <w:t>A szociális kompetencia fogalma és fejlesztésének lehetőségei</w:t>
      </w:r>
      <w:r w:rsidRPr="00D65677">
        <w:rPr>
          <w:b/>
          <w:iCs/>
        </w:rPr>
        <w:br/>
      </w:r>
    </w:p>
    <w:p w:rsidR="00C66686" w:rsidRPr="00D65677" w:rsidRDefault="00C66686" w:rsidP="00C66686">
      <w:pPr>
        <w:numPr>
          <w:ilvl w:val="0"/>
          <w:numId w:val="22"/>
        </w:numPr>
      </w:pPr>
      <w:r w:rsidRPr="00D65677">
        <w:t>szociális kompetencia (Topping, Bremner és Holmes)</w:t>
      </w:r>
    </w:p>
    <w:p w:rsidR="00C66686" w:rsidRPr="00D65677" w:rsidRDefault="00C66686" w:rsidP="00C66686">
      <w:pPr>
        <w:numPr>
          <w:ilvl w:val="0"/>
          <w:numId w:val="22"/>
        </w:numPr>
      </w:pPr>
      <w:r w:rsidRPr="00D65677">
        <w:t>A szociális kompetencia modellezésének 3 fő irányzata (csak megnevezni!)</w:t>
      </w:r>
    </w:p>
    <w:p w:rsidR="00C66686" w:rsidRPr="00D65677" w:rsidRDefault="00C66686" w:rsidP="00C66686">
      <w:pPr>
        <w:numPr>
          <w:ilvl w:val="0"/>
          <w:numId w:val="22"/>
        </w:numPr>
      </w:pPr>
      <w:r w:rsidRPr="00D65677">
        <w:t>kognitív folyamatok Meichenbaum, Butler és Gruson szociális kompetencia modelljében</w:t>
      </w:r>
    </w:p>
    <w:p w:rsidR="00C66686" w:rsidRPr="00D65677" w:rsidRDefault="00C66686" w:rsidP="00C66686">
      <w:pPr>
        <w:numPr>
          <w:ilvl w:val="0"/>
          <w:numId w:val="22"/>
        </w:numPr>
      </w:pPr>
      <w:r w:rsidRPr="00D65677">
        <w:t>kognitív struktúrák Meichenbaum, Butler és Gruson szociális kompetencia modelljében</w:t>
      </w:r>
    </w:p>
    <w:p w:rsidR="00C66686" w:rsidRPr="00D65677" w:rsidRDefault="00C66686" w:rsidP="00C66686">
      <w:pPr>
        <w:numPr>
          <w:ilvl w:val="0"/>
          <w:numId w:val="22"/>
        </w:numPr>
      </w:pPr>
      <w:r w:rsidRPr="00D65677">
        <w:t>Rose-Krasnor prizmamodelljének 3 szintje (csak felsorolni!)</w:t>
      </w:r>
    </w:p>
    <w:p w:rsidR="00C66686" w:rsidRPr="00D65677" w:rsidRDefault="00C66686" w:rsidP="00C66686">
      <w:pPr>
        <w:numPr>
          <w:ilvl w:val="0"/>
          <w:numId w:val="22"/>
        </w:numPr>
      </w:pPr>
      <w:r w:rsidRPr="00D65677">
        <w:t>Az affektív-szociális kompetencia három fő alkotóeleme (csak felsorolni!)</w:t>
      </w:r>
    </w:p>
    <w:p w:rsidR="00E215A2" w:rsidRPr="00D65677" w:rsidRDefault="00E215A2" w:rsidP="00091129"/>
    <w:p w:rsidR="00425206" w:rsidRPr="00D65677" w:rsidRDefault="00425206" w:rsidP="00091129">
      <w:pPr>
        <w:rPr>
          <w:b/>
        </w:rPr>
      </w:pPr>
      <w:r w:rsidRPr="00D65677">
        <w:rPr>
          <w:b/>
          <w:iCs/>
        </w:rPr>
        <w:t>A morális fejlődés jellegzetességei többségi és sajátos nevelési igényű gyermekek esetén</w:t>
      </w:r>
      <w:r w:rsidRPr="00D65677">
        <w:rPr>
          <w:b/>
        </w:rPr>
        <w:t xml:space="preserve"> </w:t>
      </w:r>
    </w:p>
    <w:p w:rsidR="00425206" w:rsidRPr="00D65677" w:rsidRDefault="00425206" w:rsidP="00425206">
      <w:pPr>
        <w:numPr>
          <w:ilvl w:val="0"/>
          <w:numId w:val="23"/>
        </w:numPr>
      </w:pPr>
      <w:r w:rsidRPr="00D65677">
        <w:t>erkölcs</w:t>
      </w:r>
    </w:p>
    <w:p w:rsidR="00425206" w:rsidRPr="00D65677" w:rsidRDefault="00425206" w:rsidP="00425206">
      <w:pPr>
        <w:ind w:left="720"/>
      </w:pPr>
    </w:p>
    <w:p w:rsidR="00425206" w:rsidRPr="00D65677" w:rsidRDefault="00425206" w:rsidP="00425206">
      <w:r w:rsidRPr="00D65677">
        <w:rPr>
          <w:b/>
          <w:iCs/>
        </w:rPr>
        <w:t>Az osztálytermi munka megszervezése, fegyelmezés.  (mindkét tételhez)</w:t>
      </w:r>
    </w:p>
    <w:p w:rsidR="00425206" w:rsidRPr="00D65677" w:rsidRDefault="00425206" w:rsidP="00425206">
      <w:pPr>
        <w:numPr>
          <w:ilvl w:val="0"/>
          <w:numId w:val="26"/>
        </w:numPr>
      </w:pPr>
      <w:r w:rsidRPr="00D65677">
        <w:t>preventív munkaszervezés</w:t>
      </w:r>
    </w:p>
    <w:p w:rsidR="00425206" w:rsidRPr="00D65677" w:rsidRDefault="00425206" w:rsidP="00425206">
      <w:pPr>
        <w:numPr>
          <w:ilvl w:val="0"/>
          <w:numId w:val="26"/>
        </w:numPr>
      </w:pPr>
      <w:r w:rsidRPr="00D65677">
        <w:t>egyéni problémák típusai: figyelemfelhívó/hatalomkereső/bosszúvágyó magatartás, alkalmatlanságot érző gyermek</w:t>
      </w:r>
    </w:p>
    <w:p w:rsidR="00425206" w:rsidRPr="00D65677" w:rsidRDefault="00425206" w:rsidP="00425206">
      <w:pPr>
        <w:numPr>
          <w:ilvl w:val="0"/>
          <w:numId w:val="26"/>
        </w:numPr>
      </w:pPr>
      <w:r w:rsidRPr="00D65677">
        <w:t>csoportproblémák: egység hiánya/ viselkedési szabályok elutasítása/ kirekesztés/ zavaró viselkedés elfogadása</w:t>
      </w:r>
    </w:p>
    <w:p w:rsidR="00425206" w:rsidRPr="00D65677" w:rsidRDefault="00425206" w:rsidP="00425206"/>
    <w:p w:rsidR="007E4822" w:rsidRPr="00D65677" w:rsidRDefault="00425206" w:rsidP="00425206">
      <w:pPr>
        <w:rPr>
          <w:b/>
          <w:iCs/>
        </w:rPr>
      </w:pPr>
      <w:r w:rsidRPr="00D65677">
        <w:rPr>
          <w:b/>
          <w:iCs/>
        </w:rPr>
        <w:t>A motiváció a pedagógus munkájában.</w:t>
      </w:r>
    </w:p>
    <w:p w:rsidR="00425206" w:rsidRPr="00D65677" w:rsidRDefault="007E4822" w:rsidP="007E4822">
      <w:pPr>
        <w:numPr>
          <w:ilvl w:val="0"/>
          <w:numId w:val="23"/>
        </w:numPr>
      </w:pPr>
      <w:r w:rsidRPr="00D65677">
        <w:t>motiváció</w:t>
      </w:r>
      <w:r w:rsidR="00425206" w:rsidRPr="00D65677">
        <w:br/>
      </w:r>
    </w:p>
    <w:p w:rsidR="00425206" w:rsidRPr="00D65677" w:rsidRDefault="00425206" w:rsidP="00425206">
      <w:r w:rsidRPr="00D65677">
        <w:rPr>
          <w:b/>
        </w:rPr>
        <w:t>Sajátos nevelési igényű gyermekek a tanulási folyamatban</w:t>
      </w:r>
      <w:r w:rsidRPr="00D65677">
        <w:t>.</w:t>
      </w:r>
    </w:p>
    <w:p w:rsidR="00425206" w:rsidRPr="00D65677" w:rsidRDefault="00425206" w:rsidP="00425206">
      <w:pPr>
        <w:numPr>
          <w:ilvl w:val="0"/>
          <w:numId w:val="11"/>
        </w:numPr>
      </w:pPr>
      <w:r w:rsidRPr="00D65677">
        <w:t>különleges bánásmódot igénylő gyermek</w:t>
      </w:r>
    </w:p>
    <w:p w:rsidR="00425206" w:rsidRPr="00D65677" w:rsidRDefault="00425206" w:rsidP="00425206">
      <w:pPr>
        <w:numPr>
          <w:ilvl w:val="0"/>
          <w:numId w:val="11"/>
        </w:numPr>
      </w:pPr>
      <w:r w:rsidRPr="00D65677">
        <w:t>Az integráció típusai egyenként</w:t>
      </w:r>
      <w:r w:rsidR="00BD74B2" w:rsidRPr="00D65677">
        <w:t xml:space="preserve"> (szociális, </w:t>
      </w:r>
      <w:r w:rsidR="00000F90" w:rsidRPr="00D65677">
        <w:t>funkcionális,</w:t>
      </w:r>
      <w:r w:rsidR="00743ED1" w:rsidRPr="00D65677">
        <w:t xml:space="preserve"> lokális</w:t>
      </w:r>
    </w:p>
    <w:p w:rsidR="00425206" w:rsidRPr="00D65677" w:rsidRDefault="00425206" w:rsidP="00425206">
      <w:pPr>
        <w:numPr>
          <w:ilvl w:val="0"/>
          <w:numId w:val="11"/>
        </w:numPr>
      </w:pPr>
      <w:r w:rsidRPr="00D65677">
        <w:t>Inklúzív nevelés</w:t>
      </w:r>
    </w:p>
    <w:p w:rsidR="00425206" w:rsidRPr="00D65677" w:rsidRDefault="00425206" w:rsidP="00425206">
      <w:pPr>
        <w:numPr>
          <w:ilvl w:val="0"/>
          <w:numId w:val="11"/>
        </w:numPr>
      </w:pPr>
      <w:r w:rsidRPr="00D65677">
        <w:t>Tanulási nehézség/tanulási zavar/tanulási akadályozottság</w:t>
      </w:r>
    </w:p>
    <w:p w:rsidR="00425206" w:rsidRPr="00D65677" w:rsidRDefault="00425206" w:rsidP="00425206">
      <w:pPr>
        <w:numPr>
          <w:ilvl w:val="0"/>
          <w:numId w:val="11"/>
        </w:numPr>
      </w:pPr>
      <w:r w:rsidRPr="00D65677">
        <w:t>Magatartászavarok</w:t>
      </w:r>
    </w:p>
    <w:p w:rsidR="00425206" w:rsidRPr="00D65677" w:rsidRDefault="00425206" w:rsidP="00425206">
      <w:pPr>
        <w:numPr>
          <w:ilvl w:val="0"/>
          <w:numId w:val="11"/>
        </w:numPr>
      </w:pPr>
      <w:r w:rsidRPr="00D65677">
        <w:t>Renzulli-modell</w:t>
      </w:r>
    </w:p>
    <w:p w:rsidR="00425206" w:rsidRPr="00D65677" w:rsidRDefault="00425206" w:rsidP="00425206">
      <w:pPr>
        <w:numPr>
          <w:ilvl w:val="0"/>
          <w:numId w:val="11"/>
        </w:numPr>
      </w:pPr>
      <w:r w:rsidRPr="00D65677">
        <w:t>Czeizel-modell</w:t>
      </w:r>
    </w:p>
    <w:p w:rsidR="00425206" w:rsidRPr="00D65677" w:rsidRDefault="00425206" w:rsidP="00425206">
      <w:pPr>
        <w:spacing w:after="100" w:afterAutospacing="1"/>
      </w:pPr>
      <w:r w:rsidRPr="00D65677">
        <w:t>Gyorsítás, gazdagítás, elkülönítés</w:t>
      </w:r>
    </w:p>
    <w:p w:rsidR="00425206" w:rsidRPr="00D65677" w:rsidRDefault="00425206" w:rsidP="00425206">
      <w:r w:rsidRPr="00D65677">
        <w:rPr>
          <w:b/>
        </w:rPr>
        <w:t>Nemzetiségek, etnikumok és migránsok a magyar oktatási rendszerben.</w:t>
      </w:r>
    </w:p>
    <w:p w:rsidR="00091129" w:rsidRPr="00D65677" w:rsidRDefault="00091129" w:rsidP="00425206">
      <w:pPr>
        <w:numPr>
          <w:ilvl w:val="0"/>
          <w:numId w:val="9"/>
        </w:numPr>
        <w:ind w:left="714" w:hanging="357"/>
      </w:pPr>
      <w:r w:rsidRPr="00D65677">
        <w:t>Integráció/asszimiláció/szegregáció/marginalizáció</w:t>
      </w:r>
    </w:p>
    <w:p w:rsidR="00091129" w:rsidRPr="00D65677" w:rsidRDefault="00091129" w:rsidP="00425206">
      <w:pPr>
        <w:numPr>
          <w:ilvl w:val="0"/>
          <w:numId w:val="9"/>
        </w:numPr>
      </w:pPr>
      <w:r w:rsidRPr="00D65677">
        <w:t>Vámos Á. definíciói: multikulturális nevelés, interkulturális nevelés és kisebbségpedagógia</w:t>
      </w:r>
    </w:p>
    <w:p w:rsidR="00F15136" w:rsidRPr="00D65677" w:rsidRDefault="00F15136" w:rsidP="00091129"/>
    <w:p w:rsidR="00770DC1" w:rsidRPr="00D65677" w:rsidRDefault="00770DC1" w:rsidP="00091129"/>
    <w:sectPr w:rsidR="00770DC1" w:rsidRPr="00D65677" w:rsidSect="00D83423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FBF" w:rsidRDefault="00F66FBF">
      <w:r>
        <w:separator/>
      </w:r>
    </w:p>
  </w:endnote>
  <w:endnote w:type="continuationSeparator" w:id="1">
    <w:p w:rsidR="00F66FBF" w:rsidRDefault="00F66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FBF" w:rsidRDefault="00F66FBF">
      <w:r>
        <w:separator/>
      </w:r>
    </w:p>
  </w:footnote>
  <w:footnote w:type="continuationSeparator" w:id="1">
    <w:p w:rsidR="00F66FBF" w:rsidRDefault="00F66FBF">
      <w:r>
        <w:continuationSeparator/>
      </w:r>
    </w:p>
  </w:footnote>
  <w:footnote w:id="2">
    <w:p w:rsidR="000D336E" w:rsidRDefault="000D336E">
      <w:pPr>
        <w:pStyle w:val="Lbjegyzetszveg"/>
      </w:pPr>
      <w:r>
        <w:rPr>
          <w:rStyle w:val="Lbjegyzet-hivatkozs"/>
        </w:rPr>
        <w:footnoteRef/>
      </w:r>
      <w:r>
        <w:t xml:space="preserve"> Nem financiális jellegű tőke, amely a társadalmi mobilitást segíti elő. A szülők örökítik gyermekeikre attitűdök, kommunikációs és viselkedésminták, valamint ismeretek formájában. Elősegíti az oktatási rendszerben való sikeres előrehaladást és a társadalmi sikerességet.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02C"/>
    <w:multiLevelType w:val="hybridMultilevel"/>
    <w:tmpl w:val="353A677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93210"/>
    <w:multiLevelType w:val="hybridMultilevel"/>
    <w:tmpl w:val="96C45C02"/>
    <w:lvl w:ilvl="0" w:tplc="370AF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3EA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BCF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808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067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AC5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7AC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C2C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A47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FE1935"/>
    <w:multiLevelType w:val="hybridMultilevel"/>
    <w:tmpl w:val="89A604E6"/>
    <w:lvl w:ilvl="0" w:tplc="89C25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93E68"/>
    <w:multiLevelType w:val="multilevel"/>
    <w:tmpl w:val="90A4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8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07B83"/>
    <w:multiLevelType w:val="hybridMultilevel"/>
    <w:tmpl w:val="2EE0A0C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4AC1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AF6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0019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107A3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BC5D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079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22E6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AC8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A704DC"/>
    <w:multiLevelType w:val="hybridMultilevel"/>
    <w:tmpl w:val="2160CF62"/>
    <w:lvl w:ilvl="0" w:tplc="89C2568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D127C9"/>
    <w:multiLevelType w:val="hybridMultilevel"/>
    <w:tmpl w:val="029EA200"/>
    <w:lvl w:ilvl="0" w:tplc="5FFE1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022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84D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828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401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0F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3AA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003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FE0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BF35F4F"/>
    <w:multiLevelType w:val="hybridMultilevel"/>
    <w:tmpl w:val="38743844"/>
    <w:lvl w:ilvl="0" w:tplc="11F66068">
      <w:start w:val="1"/>
      <w:numFmt w:val="bullet"/>
      <w:lvlText w:val="~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208000" w:tentative="1">
      <w:start w:val="1"/>
      <w:numFmt w:val="bullet"/>
      <w:lvlText w:val="~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0C0B0EC" w:tentative="1">
      <w:start w:val="1"/>
      <w:numFmt w:val="bullet"/>
      <w:lvlText w:val="~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9D232C8" w:tentative="1">
      <w:start w:val="1"/>
      <w:numFmt w:val="bullet"/>
      <w:lvlText w:val="~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E52A986" w:tentative="1">
      <w:start w:val="1"/>
      <w:numFmt w:val="bullet"/>
      <w:lvlText w:val="~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F58C5D8" w:tentative="1">
      <w:start w:val="1"/>
      <w:numFmt w:val="bullet"/>
      <w:lvlText w:val="~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5A69FD8" w:tentative="1">
      <w:start w:val="1"/>
      <w:numFmt w:val="bullet"/>
      <w:lvlText w:val="~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B821EDE" w:tentative="1">
      <w:start w:val="1"/>
      <w:numFmt w:val="bullet"/>
      <w:lvlText w:val="~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0BE1080" w:tentative="1">
      <w:start w:val="1"/>
      <w:numFmt w:val="bullet"/>
      <w:lvlText w:val="~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>
    <w:nsid w:val="210620F5"/>
    <w:multiLevelType w:val="hybridMultilevel"/>
    <w:tmpl w:val="368E617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4A5DED"/>
    <w:multiLevelType w:val="hybridMultilevel"/>
    <w:tmpl w:val="2D9C041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B92537"/>
    <w:multiLevelType w:val="hybridMultilevel"/>
    <w:tmpl w:val="F35A6352"/>
    <w:lvl w:ilvl="0" w:tplc="89C25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D74407"/>
    <w:multiLevelType w:val="hybridMultilevel"/>
    <w:tmpl w:val="250215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D40C1"/>
    <w:multiLevelType w:val="hybridMultilevel"/>
    <w:tmpl w:val="F9D26EC8"/>
    <w:lvl w:ilvl="0" w:tplc="770463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4E8888">
      <w:start w:val="182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327D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8BCC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C8D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6C6A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F047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A1E5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74057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F14949"/>
    <w:multiLevelType w:val="hybridMultilevel"/>
    <w:tmpl w:val="6478D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66DE9"/>
    <w:multiLevelType w:val="hybridMultilevel"/>
    <w:tmpl w:val="B7A6DB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F40FF"/>
    <w:multiLevelType w:val="multilevel"/>
    <w:tmpl w:val="4EE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A55FD7"/>
    <w:multiLevelType w:val="hybridMultilevel"/>
    <w:tmpl w:val="26640C5E"/>
    <w:lvl w:ilvl="0" w:tplc="28128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FED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C65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1E8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767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B2E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980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3A1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EFD7F5F"/>
    <w:multiLevelType w:val="hybridMultilevel"/>
    <w:tmpl w:val="5E4282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551BAD"/>
    <w:multiLevelType w:val="hybridMultilevel"/>
    <w:tmpl w:val="FB9E7E8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4145DD0"/>
    <w:multiLevelType w:val="hybridMultilevel"/>
    <w:tmpl w:val="6F802154"/>
    <w:lvl w:ilvl="0" w:tplc="E6F60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5A1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D83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E64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AAE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B64A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FE8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6EC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CAE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05557F1"/>
    <w:multiLevelType w:val="hybridMultilevel"/>
    <w:tmpl w:val="BAB06346"/>
    <w:lvl w:ilvl="0" w:tplc="89C25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4A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385F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4C4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044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06E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08E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303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705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0B251CA"/>
    <w:multiLevelType w:val="hybridMultilevel"/>
    <w:tmpl w:val="CD3C19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050F06"/>
    <w:multiLevelType w:val="multilevel"/>
    <w:tmpl w:val="F9D26EC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2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0D44A2"/>
    <w:multiLevelType w:val="hybridMultilevel"/>
    <w:tmpl w:val="88A8208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24572A"/>
    <w:multiLevelType w:val="hybridMultilevel"/>
    <w:tmpl w:val="57BEB0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5E5723"/>
    <w:multiLevelType w:val="hybridMultilevel"/>
    <w:tmpl w:val="5EBEF82E"/>
    <w:lvl w:ilvl="0" w:tplc="C9AA2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225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6F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ED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38B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E4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309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709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2AD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AFA0950"/>
    <w:multiLevelType w:val="hybridMultilevel"/>
    <w:tmpl w:val="E8BCFC82"/>
    <w:lvl w:ilvl="0" w:tplc="04661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006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7C4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6A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FAD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701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8A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AB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22"/>
  </w:num>
  <w:num w:numId="5">
    <w:abstractNumId w:val="3"/>
  </w:num>
  <w:num w:numId="6">
    <w:abstractNumId w:val="6"/>
  </w:num>
  <w:num w:numId="7">
    <w:abstractNumId w:val="25"/>
  </w:num>
  <w:num w:numId="8">
    <w:abstractNumId w:val="19"/>
  </w:num>
  <w:num w:numId="9">
    <w:abstractNumId w:val="20"/>
  </w:num>
  <w:num w:numId="10">
    <w:abstractNumId w:val="4"/>
  </w:num>
  <w:num w:numId="11">
    <w:abstractNumId w:val="16"/>
  </w:num>
  <w:num w:numId="12">
    <w:abstractNumId w:val="7"/>
  </w:num>
  <w:num w:numId="13">
    <w:abstractNumId w:val="26"/>
  </w:num>
  <w:num w:numId="14">
    <w:abstractNumId w:val="23"/>
  </w:num>
  <w:num w:numId="15">
    <w:abstractNumId w:val="0"/>
  </w:num>
  <w:num w:numId="16">
    <w:abstractNumId w:val="21"/>
  </w:num>
  <w:num w:numId="17">
    <w:abstractNumId w:val="15"/>
  </w:num>
  <w:num w:numId="18">
    <w:abstractNumId w:val="14"/>
  </w:num>
  <w:num w:numId="19">
    <w:abstractNumId w:val="11"/>
  </w:num>
  <w:num w:numId="20">
    <w:abstractNumId w:val="13"/>
  </w:num>
  <w:num w:numId="21">
    <w:abstractNumId w:val="18"/>
  </w:num>
  <w:num w:numId="22">
    <w:abstractNumId w:val="9"/>
  </w:num>
  <w:num w:numId="23">
    <w:abstractNumId w:val="24"/>
  </w:num>
  <w:num w:numId="24">
    <w:abstractNumId w:val="2"/>
  </w:num>
  <w:num w:numId="25">
    <w:abstractNumId w:val="5"/>
  </w:num>
  <w:num w:numId="26">
    <w:abstractNumId w:val="10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96A"/>
    <w:rsid w:val="00000F90"/>
    <w:rsid w:val="000113C4"/>
    <w:rsid w:val="00015054"/>
    <w:rsid w:val="000248A2"/>
    <w:rsid w:val="0003660C"/>
    <w:rsid w:val="00042927"/>
    <w:rsid w:val="00083A0F"/>
    <w:rsid w:val="00091129"/>
    <w:rsid w:val="000D336E"/>
    <w:rsid w:val="00106E74"/>
    <w:rsid w:val="00113A43"/>
    <w:rsid w:val="00170211"/>
    <w:rsid w:val="001F2DFA"/>
    <w:rsid w:val="0021154C"/>
    <w:rsid w:val="00214758"/>
    <w:rsid w:val="002415CE"/>
    <w:rsid w:val="002B54B2"/>
    <w:rsid w:val="002C1C08"/>
    <w:rsid w:val="0037539A"/>
    <w:rsid w:val="00425206"/>
    <w:rsid w:val="004C3367"/>
    <w:rsid w:val="00560395"/>
    <w:rsid w:val="005626D5"/>
    <w:rsid w:val="005B138B"/>
    <w:rsid w:val="005F522D"/>
    <w:rsid w:val="006E196A"/>
    <w:rsid w:val="006F4D5E"/>
    <w:rsid w:val="00743ED1"/>
    <w:rsid w:val="00770DC1"/>
    <w:rsid w:val="007A1A05"/>
    <w:rsid w:val="007A559A"/>
    <w:rsid w:val="007B6FC8"/>
    <w:rsid w:val="007C09B8"/>
    <w:rsid w:val="007D05B7"/>
    <w:rsid w:val="007E4822"/>
    <w:rsid w:val="007F5ECF"/>
    <w:rsid w:val="0087455B"/>
    <w:rsid w:val="00914E41"/>
    <w:rsid w:val="00A76A52"/>
    <w:rsid w:val="00AC5F43"/>
    <w:rsid w:val="00AE2FFC"/>
    <w:rsid w:val="00AF4637"/>
    <w:rsid w:val="00BD74B2"/>
    <w:rsid w:val="00BF1B16"/>
    <w:rsid w:val="00C04A4C"/>
    <w:rsid w:val="00C66686"/>
    <w:rsid w:val="00C7698D"/>
    <w:rsid w:val="00CC118A"/>
    <w:rsid w:val="00CD5446"/>
    <w:rsid w:val="00D65677"/>
    <w:rsid w:val="00D83423"/>
    <w:rsid w:val="00DC3F2B"/>
    <w:rsid w:val="00E215A2"/>
    <w:rsid w:val="00F15136"/>
    <w:rsid w:val="00F27E11"/>
    <w:rsid w:val="00F46790"/>
    <w:rsid w:val="00F66FBF"/>
    <w:rsid w:val="00F8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basedOn w:val="Bekezdsalapbettpusa"/>
    <w:rsid w:val="006E196A"/>
    <w:rPr>
      <w:color w:val="0000FF"/>
      <w:u w:val="single"/>
    </w:rPr>
  </w:style>
  <w:style w:type="paragraph" w:styleId="Lbjegyzetszveg">
    <w:name w:val="footnote text"/>
    <w:basedOn w:val="Norml"/>
    <w:semiHidden/>
    <w:rsid w:val="00214758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2147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6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457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eddig elhangzott előadások fogalmai és ajánlott irodalma</vt:lpstr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eddig elhangzott előadások fogalmai és ajánlott irodalma</dc:title>
  <dc:subject/>
  <dc:creator>Polányi Géza</dc:creator>
  <cp:keywords/>
  <dc:description/>
  <cp:lastModifiedBy>Lesznyák Márta</cp:lastModifiedBy>
  <cp:revision>6</cp:revision>
  <dcterms:created xsi:type="dcterms:W3CDTF">2012-01-02T15:26:00Z</dcterms:created>
  <dcterms:modified xsi:type="dcterms:W3CDTF">2012-01-02T15:28:00Z</dcterms:modified>
</cp:coreProperties>
</file>